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Default="00A6515C" w:rsidP="00F6685B">
      <w:pPr>
        <w:pStyle w:val="Nagwek1"/>
        <w:rPr>
          <w:rFonts w:ascii="Open Sans" w:hAnsi="Open Sans" w:cs="Open Sans"/>
          <w:sz w:val="28"/>
          <w:szCs w:val="28"/>
        </w:rPr>
      </w:pPr>
      <w:r w:rsidRPr="00F6685B">
        <w:rPr>
          <w:rFonts w:ascii="Open Sans" w:hAnsi="Open Sans" w:cs="Open Sans"/>
          <w:sz w:val="28"/>
          <w:szCs w:val="28"/>
        </w:rPr>
        <w:t>OŚWIADCZENIA</w:t>
      </w:r>
      <w:bookmarkEnd w:id="0"/>
    </w:p>
    <w:p w14:paraId="302FA11A" w14:textId="77777777" w:rsidR="00F6685B" w:rsidRPr="00F6685B" w:rsidRDefault="00F6685B" w:rsidP="00F6685B"/>
    <w:p w14:paraId="3225EF1B" w14:textId="4BD45D7C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bookmarkEnd w:id="1"/>
      <w:r w:rsidR="00E67BE8" w:rsidRPr="00E67BE8">
        <w:rPr>
          <w:rFonts w:ascii="Open Sans" w:hAnsi="Open Sans" w:cs="Open Sans"/>
          <w:sz w:val="22"/>
          <w:szCs w:val="22"/>
        </w:rPr>
        <w:t>Typ FENX.01.05.4 Rozwój zdolności i usprawnienie zarządzania obszarami chronionymi. Ograniczanie antropopresji i kanalizacja ruchu turystycznego</w:t>
      </w:r>
      <w:r w:rsidRPr="00AB0782">
        <w:rPr>
          <w:rFonts w:ascii="Open Sans" w:hAnsi="Open Sans" w:cs="Open Sans"/>
          <w:sz w:val="22"/>
          <w:szCs w:val="22"/>
        </w:rPr>
        <w:t xml:space="preserve">, na realizację 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7E65CC4" w14:textId="77777777" w:rsidR="00253257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bookmarkStart w:id="3" w:name="_Hlk148964920"/>
      <w:r w:rsidR="00253257"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prawie dysponowania gruntami</w:t>
      </w:r>
      <w:r w:rsidR="00253257" w:rsidRPr="00AB0782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2"/>
      </w:r>
    </w:p>
    <w:bookmarkEnd w:id="3"/>
    <w:p w14:paraId="2B81704B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Posiada prawo do dysponowania gruntami lub obiektami na cele realizacji projektu, wg stanu z poniższej tabeli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385"/>
        <w:gridCol w:w="5436"/>
      </w:tblGrid>
      <w:tr w:rsidR="00253257" w:rsidRPr="00AB0782" w14:paraId="432335E8" w14:textId="77777777" w:rsidTr="00253257">
        <w:tc>
          <w:tcPr>
            <w:tcW w:w="708" w:type="dxa"/>
          </w:tcPr>
          <w:p w14:paraId="1FBDC3B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4E0A0E7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5528" w:type="dxa"/>
          </w:tcPr>
          <w:p w14:paraId="72DA7E1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253257" w:rsidRPr="00AB0782" w14:paraId="677C36DF" w14:textId="77777777" w:rsidTr="00253257">
        <w:tc>
          <w:tcPr>
            <w:tcW w:w="708" w:type="dxa"/>
          </w:tcPr>
          <w:p w14:paraId="38D7D62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B3E897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2BFC5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8A6FD2C" w14:textId="77777777" w:rsidTr="00253257">
        <w:tc>
          <w:tcPr>
            <w:tcW w:w="708" w:type="dxa"/>
          </w:tcPr>
          <w:p w14:paraId="2351FBB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B32EBE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91EFB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2243BBA7" w14:textId="77777777" w:rsidTr="00253257">
        <w:tc>
          <w:tcPr>
            <w:tcW w:w="708" w:type="dxa"/>
          </w:tcPr>
          <w:p w14:paraId="394B872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218DD5D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5162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1FA605A" w14:textId="77777777" w:rsidTr="00253257">
        <w:tc>
          <w:tcPr>
            <w:tcW w:w="708" w:type="dxa"/>
          </w:tcPr>
          <w:p w14:paraId="1B82B49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00578E5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FBF53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4D4F0EBF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Dostarczy zgody do dysponowania gruntami lub obiektami na cele realizacji projektu </w:t>
      </w:r>
      <w:r w:rsidRPr="00AB0782">
        <w:rPr>
          <w:rFonts w:ascii="Open Sans" w:hAnsi="Open Sans" w:cs="Open Sans"/>
          <w:b/>
          <w:sz w:val="22"/>
          <w:szCs w:val="22"/>
        </w:rPr>
        <w:t xml:space="preserve">przed terminem podpisania umowy </w:t>
      </w:r>
      <w:r w:rsidRPr="00AB0782">
        <w:rPr>
          <w:rFonts w:ascii="Open Sans" w:hAnsi="Open Sans" w:cs="Open Sans"/>
          <w:sz w:val="22"/>
          <w:szCs w:val="22"/>
        </w:rPr>
        <w:t>o dofinansowanie niniejszego projektu wg poniższego harmonogramu uzyskania zgód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376"/>
        <w:gridCol w:w="2935"/>
        <w:gridCol w:w="2511"/>
      </w:tblGrid>
      <w:tr w:rsidR="00253257" w:rsidRPr="00AB0782" w14:paraId="264C1A4D" w14:textId="77777777" w:rsidTr="00253257">
        <w:tc>
          <w:tcPr>
            <w:tcW w:w="708" w:type="dxa"/>
          </w:tcPr>
          <w:p w14:paraId="6CF59C1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2572DF8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2977" w:type="dxa"/>
          </w:tcPr>
          <w:p w14:paraId="42F4F8C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2551" w:type="dxa"/>
          </w:tcPr>
          <w:p w14:paraId="4AF7FA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59DA6FB0" w14:textId="77777777" w:rsidTr="00253257">
        <w:tc>
          <w:tcPr>
            <w:tcW w:w="708" w:type="dxa"/>
          </w:tcPr>
          <w:p w14:paraId="5099BA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3481EE3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79C87B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10AD7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0D01E983" w14:textId="77777777" w:rsidTr="00253257">
        <w:tc>
          <w:tcPr>
            <w:tcW w:w="708" w:type="dxa"/>
          </w:tcPr>
          <w:p w14:paraId="2BFB902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6CD5DA2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31E9D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818CC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821AB8C" w14:textId="77777777" w:rsidTr="00253257">
        <w:tc>
          <w:tcPr>
            <w:tcW w:w="708" w:type="dxa"/>
          </w:tcPr>
          <w:p w14:paraId="1D6803C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3A66DF0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78737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56204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EBFA68A" w14:textId="77777777" w:rsidTr="00253257">
        <w:tc>
          <w:tcPr>
            <w:tcW w:w="708" w:type="dxa"/>
          </w:tcPr>
          <w:p w14:paraId="7EBEEC9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7D86D7F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18BFE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85F2C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C30BC1B" w14:textId="77777777" w:rsidR="00253257" w:rsidRPr="00AB0782" w:rsidRDefault="00253257" w:rsidP="00253257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5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77777777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IV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77777777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6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7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8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75EE5C7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planowana inwestycja zostanie ujęta w wieloletnim planie inwestycyjnym gminy lub w uchwale budżetowej w załączniku dotyczącym wieloletnich programów inwestycyjnych (o ile dotyczy) przed podpisaniem umowy o dofinansowanie; 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</w:t>
      </w:r>
      <w:r w:rsidRPr="002A338F">
        <w:rPr>
          <w:rFonts w:ascii="Open Sans" w:hAnsi="Open Sans" w:cs="Open Sans"/>
          <w:sz w:val="22"/>
          <w:szCs w:val="22"/>
        </w:rPr>
        <w:lastRenderedPageBreak/>
        <w:t xml:space="preserve">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9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18B21F1D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VI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10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DAD9512" w14:textId="77777777" w:rsidR="00253257" w:rsidRPr="00AB0782" w:rsidRDefault="00253257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Jeśli któraś z poniższych tabel nie dotyczy Wnioskodawcy wpisać nie dotyczy w pierwszym wierszu tabeli.</w:t>
      </w:r>
    </w:p>
  </w:footnote>
  <w:footnote w:id="3">
    <w:p w14:paraId="173C9FF8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Obowiązkowo w przypadku gruntów lub obiektów należących do innych właścicieli niż osoby prywatne</w:t>
      </w:r>
      <w:r w:rsidRPr="00AB0782"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4">
    <w:p w14:paraId="0BD1AB10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Dotyczy gruntów lub obiektów należących do osób prywatnych.</w:t>
      </w:r>
    </w:p>
  </w:footnote>
  <w:footnote w:id="5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6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7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8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9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10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BC4951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3E64"/>
    <w:rsid w:val="00DF6BD5"/>
    <w:rsid w:val="00E22724"/>
    <w:rsid w:val="00E403CC"/>
    <w:rsid w:val="00E566CB"/>
    <w:rsid w:val="00E661BE"/>
    <w:rsid w:val="00E67BE8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6685B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1672</Words>
  <Characters>10036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Wójcik-Napiórkowska Beata</cp:lastModifiedBy>
  <cp:revision>12</cp:revision>
  <cp:lastPrinted>2012-03-08T14:39:00Z</cp:lastPrinted>
  <dcterms:created xsi:type="dcterms:W3CDTF">2023-10-24T08:37:00Z</dcterms:created>
  <dcterms:modified xsi:type="dcterms:W3CDTF">2024-04-23T08:50:00Z</dcterms:modified>
</cp:coreProperties>
</file>